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F91A4D">
        <w:t xml:space="preserve"> </w:t>
      </w:r>
      <w:r w:rsidR="00D55E64">
        <w:t>20</w:t>
      </w:r>
      <w:r w:rsidR="00D079E9">
        <w:t xml:space="preserve"> </w:t>
      </w:r>
      <w:r w:rsidR="00FE4C2B">
        <w:t>wrześ</w:t>
      </w:r>
      <w:r w:rsidR="00D63501">
        <w:t>nia</w:t>
      </w:r>
      <w:r w:rsidR="003978F6">
        <w:t xml:space="preserve"> 202</w:t>
      </w:r>
      <w:r w:rsidR="001C1AC5">
        <w:t>2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D55E64">
        <w:t>4</w:t>
      </w:r>
      <w:r w:rsidR="003978F6">
        <w:t>.202</w:t>
      </w:r>
      <w:r w:rsidR="00AC012B">
        <w:t>2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1C1AC5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ANEKS NR </w:t>
      </w:r>
      <w:r w:rsidR="00FE4C2B">
        <w:rPr>
          <w:rFonts w:ascii="Arial" w:hAnsi="Arial" w:cs="Arial"/>
          <w:b/>
          <w:bCs/>
          <w:sz w:val="22"/>
        </w:rPr>
        <w:t>3</w:t>
      </w:r>
      <w:r>
        <w:rPr>
          <w:rFonts w:ascii="Arial" w:hAnsi="Arial" w:cs="Arial"/>
          <w:b/>
          <w:bCs/>
          <w:sz w:val="22"/>
        </w:rPr>
        <w:t xml:space="preserve"> DO </w:t>
      </w:r>
      <w:r w:rsidR="00AA10CF" w:rsidRPr="00836E11">
        <w:rPr>
          <w:rFonts w:ascii="Arial" w:hAnsi="Arial" w:cs="Arial"/>
          <w:b/>
          <w:bCs/>
          <w:sz w:val="22"/>
        </w:rPr>
        <w:t>ROCZN</w:t>
      </w:r>
      <w:r>
        <w:rPr>
          <w:rFonts w:ascii="Arial" w:hAnsi="Arial" w:cs="Arial"/>
          <w:b/>
          <w:bCs/>
          <w:sz w:val="22"/>
        </w:rPr>
        <w:t>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 xml:space="preserve">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3978F6">
        <w:rPr>
          <w:rFonts w:ascii="Arial" w:hAnsi="Arial" w:cs="Arial"/>
          <w:b/>
          <w:bCs/>
          <w:sz w:val="22"/>
        </w:rPr>
        <w:t xml:space="preserve"> NA 2022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E423D5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F91A4D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 w:rsidR="001C1AC5">
              <w:rPr>
                <w:rFonts w:ascii="Arial" w:hAnsi="Arial" w:cs="Arial"/>
                <w:sz w:val="20"/>
                <w:szCs w:val="20"/>
              </w:rPr>
              <w:t>Kwatermistrzowski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C707AD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>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 xml:space="preserve"> i funkcjonowani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 xml:space="preserve"> strony internetowe</w:t>
            </w:r>
            <w:r w:rsidR="00FE4C2B">
              <w:rPr>
                <w:rFonts w:ascii="Arial" w:hAnsi="Arial" w:cs="Arial"/>
                <w:sz w:val="20"/>
                <w:szCs w:val="20"/>
              </w:rPr>
              <w:br/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>z uwzględnieniem udostępniania informacji w Biuletynie Informacji Pu</w:t>
            </w:r>
            <w:r>
              <w:rPr>
                <w:rFonts w:ascii="Arial" w:hAnsi="Arial" w:cs="Arial"/>
                <w:sz w:val="20"/>
                <w:szCs w:val="20"/>
              </w:rPr>
              <w:t xml:space="preserve">blicznej w </w:t>
            </w:r>
            <w:r w:rsidR="003978F6" w:rsidRPr="003978F6">
              <w:rPr>
                <w:rFonts w:ascii="Arial" w:hAnsi="Arial" w:cs="Arial"/>
                <w:sz w:val="20"/>
                <w:szCs w:val="20"/>
              </w:rPr>
              <w:t>Szko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Podoficersk</w:t>
            </w:r>
            <w:r>
              <w:rPr>
                <w:rFonts w:ascii="Arial" w:hAnsi="Arial" w:cs="Arial"/>
                <w:sz w:val="20"/>
                <w:szCs w:val="20"/>
              </w:rPr>
              <w:t>iej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F91A4D">
              <w:rPr>
                <w:rFonts w:ascii="Arial" w:hAnsi="Arial" w:cs="Arial"/>
                <w:sz w:val="20"/>
                <w:szCs w:val="20"/>
              </w:rPr>
              <w:br/>
              <w:t>w Bydgoszczy</w:t>
            </w:r>
            <w:r w:rsidR="001C1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3978F6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1C1AC5" w:rsidRDefault="008751BF" w:rsidP="00C82ECF">
            <w:pPr>
              <w:jc w:val="center"/>
              <w:rPr>
                <w:sz w:val="18"/>
                <w:szCs w:val="18"/>
              </w:rPr>
            </w:pPr>
          </w:p>
        </w:tc>
      </w:tr>
      <w:tr w:rsidR="008751BF" w:rsidRPr="00CC44BD" w:rsidTr="00E423D5">
        <w:trPr>
          <w:trHeight w:val="71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 w:rsidR="00D50D06">
              <w:rPr>
                <w:rFonts w:ascii="Arial" w:hAnsi="Arial" w:cs="Arial"/>
                <w:sz w:val="20"/>
                <w:szCs w:val="20"/>
              </w:rPr>
              <w:t>Finansowy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D63501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03275200"/>
            <w:bookmarkStart w:id="1" w:name="_Hlk103343221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50D06" w:rsidRPr="00D50D06">
              <w:rPr>
                <w:rFonts w:ascii="Arial" w:hAnsi="Arial" w:cs="Arial"/>
                <w:sz w:val="20"/>
                <w:szCs w:val="20"/>
              </w:rPr>
              <w:t>ydatkowanie środków Funduszu Przeciwdziałania COVID-19</w:t>
            </w:r>
            <w:bookmarkEnd w:id="0"/>
            <w:r w:rsidR="00D50D06" w:rsidRPr="00D50D06">
              <w:rPr>
                <w:rFonts w:ascii="Arial" w:hAnsi="Arial" w:cs="Arial"/>
                <w:sz w:val="20"/>
                <w:szCs w:val="20"/>
              </w:rPr>
              <w:t>.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FE4C2B" w:rsidP="00FE4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BF" w:rsidRPr="00D63501" w:rsidRDefault="00D63501" w:rsidP="00D63501">
            <w:pPr>
              <w:jc w:val="center"/>
              <w:rPr>
                <w:sz w:val="18"/>
                <w:szCs w:val="18"/>
              </w:rPr>
            </w:pPr>
            <w:r w:rsidRPr="00D63501">
              <w:rPr>
                <w:sz w:val="18"/>
                <w:szCs w:val="18"/>
              </w:rPr>
              <w:t xml:space="preserve">Korekta polega na zmianie </w:t>
            </w:r>
            <w:r w:rsidR="00FE4C2B">
              <w:rPr>
                <w:sz w:val="18"/>
                <w:szCs w:val="18"/>
              </w:rPr>
              <w:t>terminu kontroli z kwartału III 2022 r. na kwartał IV 2022 r.</w:t>
            </w:r>
          </w:p>
        </w:tc>
      </w:tr>
      <w:tr w:rsidR="00D27293" w:rsidRPr="00CC44BD" w:rsidTr="00D63501">
        <w:trPr>
          <w:trHeight w:val="89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D6350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F91A4D" w:rsidP="00F91A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Wydatkowanie środków publicznych w ramach postępowań realizowanych w trybie ustawy Prawo zamówień publicznych oraz zamówień o wartości poniżej 130 tys.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F6" w:rsidRPr="00836E11" w:rsidRDefault="00F91A4D" w:rsidP="00397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E4C2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kwartał 202</w:t>
            </w:r>
            <w:r w:rsidR="00FE4C2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3" w:rsidRPr="00FE4C2B" w:rsidRDefault="00FE4C2B" w:rsidP="00C82ECF">
            <w:pPr>
              <w:jc w:val="center"/>
              <w:rPr>
                <w:sz w:val="18"/>
                <w:szCs w:val="18"/>
              </w:rPr>
            </w:pPr>
            <w:r w:rsidRPr="00FE4C2B">
              <w:rPr>
                <w:sz w:val="18"/>
                <w:szCs w:val="18"/>
              </w:rPr>
              <w:t>Korekta polega na zmianie terminu kontroli z kwartału IV 2022 r. na kwartał II 2023 r.</w:t>
            </w:r>
          </w:p>
        </w:tc>
      </w:tr>
    </w:tbl>
    <w:p w:rsidR="008C78C9" w:rsidRDefault="008C78C9" w:rsidP="008751BF"/>
    <w:p w:rsidR="00B52D1D" w:rsidRDefault="00B52D1D" w:rsidP="008751BF"/>
    <w:p w:rsidR="00B52D1D" w:rsidRDefault="00B52D1D" w:rsidP="008751BF"/>
    <w:p w:rsidR="00B52D1D" w:rsidRDefault="00B52D1D" w:rsidP="008751BF"/>
    <w:p w:rsidR="00B52D1D" w:rsidRPr="00836E11" w:rsidRDefault="005A0F4B" w:rsidP="00B52D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</w:p>
    <w:p w:rsidR="00B52D1D" w:rsidRPr="00836E11" w:rsidRDefault="00836E11" w:rsidP="00D63501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bookmarkStart w:id="2" w:name="_GoBack"/>
      <w:bookmarkEnd w:id="2"/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D62AD"/>
    <w:multiLevelType w:val="hybridMultilevel"/>
    <w:tmpl w:val="EF2E5AE2"/>
    <w:lvl w:ilvl="0" w:tplc="6D560EA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010D020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37049"/>
    <w:rsid w:val="0007199E"/>
    <w:rsid w:val="00077F54"/>
    <w:rsid w:val="000822AB"/>
    <w:rsid w:val="000B6A36"/>
    <w:rsid w:val="000D04C1"/>
    <w:rsid w:val="000E01C7"/>
    <w:rsid w:val="000E1353"/>
    <w:rsid w:val="0013092E"/>
    <w:rsid w:val="00166BC7"/>
    <w:rsid w:val="001716A5"/>
    <w:rsid w:val="001833E8"/>
    <w:rsid w:val="001A38AF"/>
    <w:rsid w:val="001A40FB"/>
    <w:rsid w:val="001A77CF"/>
    <w:rsid w:val="001C1AC5"/>
    <w:rsid w:val="001E0B2B"/>
    <w:rsid w:val="001F0D45"/>
    <w:rsid w:val="002214F8"/>
    <w:rsid w:val="002271C1"/>
    <w:rsid w:val="00252875"/>
    <w:rsid w:val="00255D4E"/>
    <w:rsid w:val="00270C3D"/>
    <w:rsid w:val="002813A4"/>
    <w:rsid w:val="002A5A04"/>
    <w:rsid w:val="002B4537"/>
    <w:rsid w:val="002D0203"/>
    <w:rsid w:val="002F1E00"/>
    <w:rsid w:val="00303F94"/>
    <w:rsid w:val="0036436D"/>
    <w:rsid w:val="00367EBF"/>
    <w:rsid w:val="003978F6"/>
    <w:rsid w:val="003B0ECF"/>
    <w:rsid w:val="003F28E4"/>
    <w:rsid w:val="004B0105"/>
    <w:rsid w:val="00575B5E"/>
    <w:rsid w:val="005A0F4B"/>
    <w:rsid w:val="005A440D"/>
    <w:rsid w:val="005B6339"/>
    <w:rsid w:val="005D6CEB"/>
    <w:rsid w:val="006465F7"/>
    <w:rsid w:val="00646C62"/>
    <w:rsid w:val="006502A0"/>
    <w:rsid w:val="00652E52"/>
    <w:rsid w:val="006573BD"/>
    <w:rsid w:val="00667927"/>
    <w:rsid w:val="00672119"/>
    <w:rsid w:val="006C69BB"/>
    <w:rsid w:val="006F183C"/>
    <w:rsid w:val="006F6DF9"/>
    <w:rsid w:val="007047FF"/>
    <w:rsid w:val="00740915"/>
    <w:rsid w:val="007631C9"/>
    <w:rsid w:val="007A0778"/>
    <w:rsid w:val="007B397B"/>
    <w:rsid w:val="007D044E"/>
    <w:rsid w:val="007E3667"/>
    <w:rsid w:val="007E477C"/>
    <w:rsid w:val="007F4AB5"/>
    <w:rsid w:val="00830900"/>
    <w:rsid w:val="00836E11"/>
    <w:rsid w:val="0085597A"/>
    <w:rsid w:val="00874533"/>
    <w:rsid w:val="008751BF"/>
    <w:rsid w:val="00885CBD"/>
    <w:rsid w:val="00896A18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C012B"/>
    <w:rsid w:val="00AE0BCB"/>
    <w:rsid w:val="00AF08F0"/>
    <w:rsid w:val="00AF7FF7"/>
    <w:rsid w:val="00B06BF2"/>
    <w:rsid w:val="00B25B18"/>
    <w:rsid w:val="00B3031B"/>
    <w:rsid w:val="00B306BE"/>
    <w:rsid w:val="00B31E03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16EB6"/>
    <w:rsid w:val="00C25810"/>
    <w:rsid w:val="00C47CB2"/>
    <w:rsid w:val="00C63422"/>
    <w:rsid w:val="00C707AD"/>
    <w:rsid w:val="00C82ECF"/>
    <w:rsid w:val="00C86F00"/>
    <w:rsid w:val="00C90BD8"/>
    <w:rsid w:val="00CE0552"/>
    <w:rsid w:val="00CF366D"/>
    <w:rsid w:val="00D079E9"/>
    <w:rsid w:val="00D13330"/>
    <w:rsid w:val="00D27293"/>
    <w:rsid w:val="00D501E2"/>
    <w:rsid w:val="00D50D06"/>
    <w:rsid w:val="00D53159"/>
    <w:rsid w:val="00D55E64"/>
    <w:rsid w:val="00D63501"/>
    <w:rsid w:val="00D81849"/>
    <w:rsid w:val="00DB4E7E"/>
    <w:rsid w:val="00DC3623"/>
    <w:rsid w:val="00DD211F"/>
    <w:rsid w:val="00E03691"/>
    <w:rsid w:val="00E33822"/>
    <w:rsid w:val="00E423D5"/>
    <w:rsid w:val="00E74C03"/>
    <w:rsid w:val="00ED5E09"/>
    <w:rsid w:val="00EE5774"/>
    <w:rsid w:val="00F06734"/>
    <w:rsid w:val="00F5056B"/>
    <w:rsid w:val="00F53F58"/>
    <w:rsid w:val="00F5535A"/>
    <w:rsid w:val="00F91A4D"/>
    <w:rsid w:val="00F925DA"/>
    <w:rsid w:val="00FB1A72"/>
    <w:rsid w:val="00FB4290"/>
    <w:rsid w:val="00FB6023"/>
    <w:rsid w:val="00FD21F4"/>
    <w:rsid w:val="00FE4C2B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446C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Hermann Beata</cp:lastModifiedBy>
  <cp:revision>6</cp:revision>
  <cp:lastPrinted>2018-12-21T08:01:00Z</cp:lastPrinted>
  <dcterms:created xsi:type="dcterms:W3CDTF">2022-09-05T09:49:00Z</dcterms:created>
  <dcterms:modified xsi:type="dcterms:W3CDTF">2022-09-20T11:40:00Z</dcterms:modified>
</cp:coreProperties>
</file>