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6D5AA5E2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7960C3">
        <w:rPr>
          <w:sz w:val="18"/>
        </w:rPr>
        <w:t>3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6698CE78" w:rsidR="00E50EA0" w:rsidRDefault="00263392" w:rsidP="0097645A">
      <w:pPr>
        <w:numPr>
          <w:ilvl w:val="0"/>
          <w:numId w:val="1"/>
        </w:numPr>
        <w:ind w:left="335" w:right="259" w:firstLine="0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E50EA0" w:rsidRPr="00E50EA0">
        <w:t xml:space="preserve">ofertę na przeprowadzenie szkolenia doskonalącego dla kierowców pojazdów Państwowej Straży Pożarnej.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3D1FDD00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E50EA0" w:rsidRPr="007960C3">
        <w:t>na przeprowadzenie szkole</w:t>
      </w:r>
      <w:r w:rsidR="007960C3" w:rsidRPr="007960C3">
        <w:t>ń</w:t>
      </w:r>
      <w:r w:rsidR="007960C3" w:rsidRPr="007960C3">
        <w:t xml:space="preserve"> specjalistyczn</w:t>
      </w:r>
      <w:r w:rsidR="007960C3" w:rsidRPr="007960C3">
        <w:t>ych</w:t>
      </w:r>
      <w:r w:rsidR="007960C3" w:rsidRPr="007960C3">
        <w:t xml:space="preserve">: Uprawnienia SEP kategorii G1 – w zakresie eksploatacji (E) wraz z Egzaminem Państwowym, Kurs Operatora-koparko-ładowarki wraz z Egzaminem Państwowym oraz Uprawnienia do napełnianie przenośnych zbiorników ciśnieniowych wraz z Egzaminem Państwowym dla pracowników Szkoły Podoficerskiej Państwowej Straży Pożarnej </w:t>
      </w:r>
      <w:r w:rsidRPr="007960C3">
        <w:t>konsekwencje</w:t>
      </w:r>
      <w:r>
        <w:t xml:space="preserve">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23C83B31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984AC4">
        <w:rPr>
          <w:sz w:val="18"/>
        </w:rPr>
        <w:t>3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>w zakresie art. 7 ust. 1 ustawy z dnia 13 kwietnia 2022 r. o szczególnych rozwiązaniach w zakresie przeciwdziałania wspieraniu agresji na Ukrainę oraz służących ochronie bezpieczeństwa narodowego i art. Sk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>(Dz. Urz. UE nr L z 2014 r. Nr 229, str. 1, z późn.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późn.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47B1" w14:textId="77777777" w:rsidR="00303557" w:rsidRDefault="00303557" w:rsidP="00E50EA0">
      <w:pPr>
        <w:spacing w:after="0" w:line="240" w:lineRule="auto"/>
      </w:pPr>
      <w:r>
        <w:separator/>
      </w:r>
    </w:p>
  </w:endnote>
  <w:endnote w:type="continuationSeparator" w:id="0">
    <w:p w14:paraId="302E1E49" w14:textId="77777777" w:rsidR="00303557" w:rsidRDefault="00303557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4BFD" w14:textId="77777777" w:rsidR="00303557" w:rsidRDefault="00303557" w:rsidP="00E50EA0">
      <w:pPr>
        <w:spacing w:after="0" w:line="240" w:lineRule="auto"/>
      </w:pPr>
      <w:r>
        <w:separator/>
      </w:r>
    </w:p>
  </w:footnote>
  <w:footnote w:type="continuationSeparator" w:id="0">
    <w:p w14:paraId="551326E4" w14:textId="77777777" w:rsidR="00303557" w:rsidRDefault="00303557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0D1A99"/>
    <w:rsid w:val="00211C59"/>
    <w:rsid w:val="00263392"/>
    <w:rsid w:val="00303557"/>
    <w:rsid w:val="00354FE3"/>
    <w:rsid w:val="00377EF2"/>
    <w:rsid w:val="00484D5D"/>
    <w:rsid w:val="00587329"/>
    <w:rsid w:val="006662AB"/>
    <w:rsid w:val="007960C3"/>
    <w:rsid w:val="007D1211"/>
    <w:rsid w:val="00834395"/>
    <w:rsid w:val="009374DC"/>
    <w:rsid w:val="00966D76"/>
    <w:rsid w:val="0097645A"/>
    <w:rsid w:val="00984AC4"/>
    <w:rsid w:val="00C73333"/>
    <w:rsid w:val="00D162E7"/>
    <w:rsid w:val="00E010C0"/>
    <w:rsid w:val="00E44E1D"/>
    <w:rsid w:val="00E50EA0"/>
    <w:rsid w:val="00E70EC4"/>
    <w:rsid w:val="00E71FC9"/>
    <w:rsid w:val="00EF6A9A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9</cp:revision>
  <dcterms:created xsi:type="dcterms:W3CDTF">2025-01-21T08:44:00Z</dcterms:created>
  <dcterms:modified xsi:type="dcterms:W3CDTF">2025-09-02T12:04:00Z</dcterms:modified>
</cp:coreProperties>
</file>